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C6D2" w14:textId="018809F3" w:rsidR="004B204B" w:rsidRPr="0004086A" w:rsidRDefault="000B15DD" w:rsidP="0004086A">
      <w:pPr>
        <w:jc w:val="center"/>
        <w:rPr>
          <w:b/>
          <w:bCs/>
        </w:rPr>
      </w:pPr>
      <w:r w:rsidRPr="0004086A">
        <w:rPr>
          <w:b/>
          <w:bCs/>
        </w:rPr>
        <w:t>ASTHAL PARISH COUNCIL</w:t>
      </w:r>
    </w:p>
    <w:p w14:paraId="1D78F22C" w14:textId="209ED8F2" w:rsidR="000B15DD" w:rsidRDefault="000B15DD" w:rsidP="0004086A">
      <w:pPr>
        <w:jc w:val="center"/>
      </w:pPr>
      <w:r w:rsidRPr="0004086A">
        <w:rPr>
          <w:b/>
          <w:bCs/>
        </w:rPr>
        <w:t>PRIVACY STATEMENT</w:t>
      </w:r>
    </w:p>
    <w:p w14:paraId="4D7C8172" w14:textId="77777777" w:rsidR="000B15DD" w:rsidRDefault="000B15DD"/>
    <w:p w14:paraId="6626FA07" w14:textId="0D873E94" w:rsidR="000B15DD" w:rsidRPr="0004086A" w:rsidRDefault="000B15DD">
      <w:pPr>
        <w:rPr>
          <w:b/>
          <w:bCs/>
        </w:rPr>
      </w:pPr>
      <w:r w:rsidRPr="0004086A">
        <w:rPr>
          <w:b/>
          <w:bCs/>
        </w:rPr>
        <w:t>Personal Data</w:t>
      </w:r>
    </w:p>
    <w:p w14:paraId="5F1A7BD0" w14:textId="68013947" w:rsidR="000B15DD" w:rsidRDefault="000B15DD">
      <w:proofErr w:type="spellStart"/>
      <w:r>
        <w:t>Asthal</w:t>
      </w:r>
      <w:proofErr w:type="spellEnd"/>
      <w:r>
        <w:t xml:space="preserve"> Parish Council collects personal data from councillors and its employee, the Parish Clerk. The type of data collected includes names, home and email addresses, telephone numbers and payroll information for the clerk. </w:t>
      </w:r>
    </w:p>
    <w:p w14:paraId="09CCD9EB" w14:textId="607C17E6" w:rsidR="000B15DD" w:rsidRDefault="000B15DD">
      <w:proofErr w:type="spellStart"/>
      <w:r>
        <w:t>Asthal</w:t>
      </w:r>
      <w:proofErr w:type="spellEnd"/>
      <w:r>
        <w:t xml:space="preserve"> Parish Council holds tenancy agreements with all tenants of the </w:t>
      </w:r>
      <w:proofErr w:type="spellStart"/>
      <w:r>
        <w:t>Asthal</w:t>
      </w:r>
      <w:proofErr w:type="spellEnd"/>
      <w:r>
        <w:t xml:space="preserve"> allotments. This includes names, home addresses and, where possible, email addresses and telephone numbers.</w:t>
      </w:r>
    </w:p>
    <w:p w14:paraId="63FB0A0B" w14:textId="35673F42" w:rsidR="0004086A" w:rsidRDefault="0004086A">
      <w:proofErr w:type="spellStart"/>
      <w:r>
        <w:t>Asthal</w:t>
      </w:r>
      <w:proofErr w:type="spellEnd"/>
      <w:r>
        <w:t xml:space="preserve"> Parish Council</w:t>
      </w:r>
      <w:r w:rsidR="004A3188">
        <w:t xml:space="preserve"> may at times hold contact details for organisations or individuals working with or providing services to the Council.</w:t>
      </w:r>
    </w:p>
    <w:p w14:paraId="4C150B67" w14:textId="480792F9" w:rsidR="004A3188" w:rsidRDefault="004A3188">
      <w:proofErr w:type="spellStart"/>
      <w:r>
        <w:t>Asthal</w:t>
      </w:r>
      <w:proofErr w:type="spellEnd"/>
      <w:r>
        <w:t xml:space="preserve"> Parish Council may retain correspondence with speakers, donors, residents or other individuals who contact or are contacted by the Council in connection with the Council’s role. Dat</w:t>
      </w:r>
      <w:r w:rsidR="00996ED9">
        <w:t>a</w:t>
      </w:r>
      <w:r>
        <w:t xml:space="preserve"> will be held solely for this purpose. Where the information refers to financial transactions it may need to be retained for accounting purposes.</w:t>
      </w:r>
    </w:p>
    <w:p w14:paraId="7121AE8B" w14:textId="78DCDCF1" w:rsidR="000B15DD" w:rsidRPr="0004086A" w:rsidRDefault="000B15DD">
      <w:pPr>
        <w:rPr>
          <w:b/>
          <w:bCs/>
        </w:rPr>
      </w:pPr>
      <w:r w:rsidRPr="0004086A">
        <w:rPr>
          <w:b/>
          <w:bCs/>
        </w:rPr>
        <w:t xml:space="preserve">Use of Personal </w:t>
      </w:r>
      <w:r w:rsidR="00F62B5F" w:rsidRPr="0004086A">
        <w:rPr>
          <w:b/>
          <w:bCs/>
        </w:rPr>
        <w:t>Data</w:t>
      </w:r>
    </w:p>
    <w:p w14:paraId="363DDF10" w14:textId="659E411B" w:rsidR="00F62B5F" w:rsidRDefault="00F62B5F" w:rsidP="00F62B5F">
      <w:pPr>
        <w:pStyle w:val="ListParagraph"/>
        <w:numPr>
          <w:ilvl w:val="0"/>
          <w:numId w:val="1"/>
        </w:numPr>
      </w:pPr>
      <w:proofErr w:type="spellStart"/>
      <w:r>
        <w:t>Asthal</w:t>
      </w:r>
      <w:proofErr w:type="spellEnd"/>
      <w:r>
        <w:t xml:space="preserve"> Parish Council will not share or disclose personal data without your prior consent, unless legally forced to do so.</w:t>
      </w:r>
    </w:p>
    <w:p w14:paraId="032AB725" w14:textId="0334A32C" w:rsidR="00F62B5F" w:rsidRDefault="00F62B5F" w:rsidP="00F62B5F">
      <w:pPr>
        <w:pStyle w:val="ListParagraph"/>
        <w:numPr>
          <w:ilvl w:val="0"/>
          <w:numId w:val="1"/>
        </w:numPr>
      </w:pPr>
      <w:proofErr w:type="spellStart"/>
      <w:r>
        <w:t>Asthal</w:t>
      </w:r>
      <w:proofErr w:type="spellEnd"/>
      <w:r>
        <w:t xml:space="preserve"> Parish Council will never sell personal data</w:t>
      </w:r>
    </w:p>
    <w:p w14:paraId="3F24E7C7" w14:textId="156473DA" w:rsidR="00F62B5F" w:rsidRDefault="00F62B5F" w:rsidP="00F62B5F">
      <w:pPr>
        <w:pStyle w:val="ListParagraph"/>
        <w:numPr>
          <w:ilvl w:val="0"/>
          <w:numId w:val="1"/>
        </w:numPr>
      </w:pPr>
      <w:proofErr w:type="spellStart"/>
      <w:r>
        <w:t>Asthal</w:t>
      </w:r>
      <w:proofErr w:type="spellEnd"/>
      <w:r>
        <w:t xml:space="preserve"> Parish Council will only use personal data for communicating with you as a Parish Council.</w:t>
      </w:r>
    </w:p>
    <w:p w14:paraId="0A43FBAE" w14:textId="49BD33C2" w:rsidR="00F62B5F" w:rsidRDefault="00F62B5F" w:rsidP="00F62B5F">
      <w:pPr>
        <w:pStyle w:val="ListParagraph"/>
        <w:numPr>
          <w:ilvl w:val="0"/>
          <w:numId w:val="1"/>
        </w:numPr>
      </w:pPr>
      <w:proofErr w:type="spellStart"/>
      <w:r>
        <w:t>Asthal</w:t>
      </w:r>
      <w:proofErr w:type="spellEnd"/>
      <w:r>
        <w:t xml:space="preserve"> Parish Council will retain and use personal data for as long as it is legally obliged to do so.</w:t>
      </w:r>
    </w:p>
    <w:p w14:paraId="39D688E1" w14:textId="10D2C6A3" w:rsidR="00F62B5F" w:rsidRPr="0004086A" w:rsidRDefault="00F62B5F" w:rsidP="00F62B5F">
      <w:pPr>
        <w:rPr>
          <w:b/>
          <w:bCs/>
        </w:rPr>
      </w:pPr>
      <w:r w:rsidRPr="0004086A">
        <w:rPr>
          <w:b/>
          <w:bCs/>
        </w:rPr>
        <w:t>Your Rights</w:t>
      </w:r>
    </w:p>
    <w:p w14:paraId="047A2036" w14:textId="23BB9BC6" w:rsidR="00F62B5F" w:rsidRDefault="00F62B5F" w:rsidP="00F62B5F">
      <w:r>
        <w:t xml:space="preserve">You have the right to access the personal data held by </w:t>
      </w:r>
      <w:proofErr w:type="spellStart"/>
      <w:r>
        <w:t>Asthal</w:t>
      </w:r>
      <w:proofErr w:type="spellEnd"/>
      <w:r>
        <w:t xml:space="preserve"> Parish Council and ask for information concerning the purpose for which it is held. You have the right to request to whom your personal data has been disclosed </w:t>
      </w:r>
      <w:r w:rsidR="0004086A">
        <w:t xml:space="preserve">and for how long </w:t>
      </w:r>
      <w:proofErr w:type="spellStart"/>
      <w:r w:rsidR="0004086A">
        <w:t>Asthal</w:t>
      </w:r>
      <w:proofErr w:type="spellEnd"/>
      <w:r w:rsidR="0004086A">
        <w:t xml:space="preserve"> Parish Council intends to retain it.</w:t>
      </w:r>
    </w:p>
    <w:p w14:paraId="7A59264D" w14:textId="72C6C655" w:rsidR="0004086A" w:rsidRDefault="0004086A" w:rsidP="00F62B5F">
      <w:r>
        <w:t>You are entitled to ask for your personal data to be amended where you believe it to be incorrect; you may object to how your personal data is used and ask that it be deleted.</w:t>
      </w:r>
    </w:p>
    <w:p w14:paraId="5D301375" w14:textId="3778D783" w:rsidR="0004086A" w:rsidRDefault="0004086A" w:rsidP="00F62B5F">
      <w:r>
        <w:t xml:space="preserve">For any concerns about use of your personal data by </w:t>
      </w:r>
      <w:proofErr w:type="spellStart"/>
      <w:r>
        <w:t>Asthal</w:t>
      </w:r>
      <w:proofErr w:type="spellEnd"/>
      <w:r>
        <w:t xml:space="preserve"> Parish Council please contact the Clerk:</w:t>
      </w:r>
    </w:p>
    <w:p w14:paraId="7665E484" w14:textId="4ACEF2D1" w:rsidR="0004086A" w:rsidRDefault="0004086A" w:rsidP="0004086A">
      <w:pPr>
        <w:spacing w:after="0" w:line="240" w:lineRule="auto"/>
      </w:pPr>
      <w:r>
        <w:t>Email:</w:t>
      </w:r>
      <w:r>
        <w:tab/>
        <w:t xml:space="preserve"> </w:t>
      </w:r>
      <w:hyperlink r:id="rId7" w:history="1">
        <w:r w:rsidRPr="002F2FF8">
          <w:rPr>
            <w:rStyle w:val="Hyperlink"/>
          </w:rPr>
          <w:t>asthalclerk@gmail.com</w:t>
        </w:r>
      </w:hyperlink>
    </w:p>
    <w:p w14:paraId="4A5B5748" w14:textId="69D355FC" w:rsidR="0004086A" w:rsidRDefault="0004086A" w:rsidP="0004086A">
      <w:pPr>
        <w:spacing w:after="0" w:line="240" w:lineRule="auto"/>
      </w:pPr>
      <w:proofErr w:type="gramStart"/>
      <w:r>
        <w:t>Tel :</w:t>
      </w:r>
      <w:proofErr w:type="gramEnd"/>
      <w:r>
        <w:tab/>
        <w:t xml:space="preserve">01993 878256 </w:t>
      </w:r>
    </w:p>
    <w:p w14:paraId="29CEAE08" w14:textId="297819DF" w:rsidR="0004086A" w:rsidRDefault="0004086A" w:rsidP="0004086A">
      <w:pPr>
        <w:spacing w:after="0" w:line="240" w:lineRule="auto"/>
      </w:pPr>
    </w:p>
    <w:p w14:paraId="7E03E4CD" w14:textId="77777777" w:rsidR="000B15DD" w:rsidRDefault="000B15DD"/>
    <w:sectPr w:rsidR="000B15D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8802" w14:textId="77777777" w:rsidR="002B5CB4" w:rsidRDefault="002B5CB4" w:rsidP="006A3BAE">
      <w:pPr>
        <w:spacing w:after="0" w:line="240" w:lineRule="auto"/>
      </w:pPr>
      <w:r>
        <w:separator/>
      </w:r>
    </w:p>
  </w:endnote>
  <w:endnote w:type="continuationSeparator" w:id="0">
    <w:p w14:paraId="1DBD8BF0" w14:textId="77777777" w:rsidR="002B5CB4" w:rsidRDefault="002B5CB4" w:rsidP="006A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5053" w14:textId="77777777" w:rsidR="006A3BAE" w:rsidRDefault="006A3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4517" w14:textId="51A2C267" w:rsidR="006A3BAE" w:rsidRDefault="006A3BAE">
    <w:pPr>
      <w:pStyle w:val="Footer"/>
    </w:pPr>
    <w:r>
      <w:ptab w:relativeTo="margin" w:alignment="right" w:leader="none"/>
    </w:r>
    <w:r>
      <w:t xml:space="preserve">APC September </w:t>
    </w:r>
    <w:r>
      <w:t>2025</w:t>
    </w:r>
  </w:p>
  <w:p w14:paraId="3C9EA3B1" w14:textId="77777777" w:rsidR="006A3BAE" w:rsidRDefault="006A3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5F86" w14:textId="77777777" w:rsidR="006A3BAE" w:rsidRDefault="006A3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7A3A" w14:textId="77777777" w:rsidR="002B5CB4" w:rsidRDefault="002B5CB4" w:rsidP="006A3BAE">
      <w:pPr>
        <w:spacing w:after="0" w:line="240" w:lineRule="auto"/>
      </w:pPr>
      <w:r>
        <w:separator/>
      </w:r>
    </w:p>
  </w:footnote>
  <w:footnote w:type="continuationSeparator" w:id="0">
    <w:p w14:paraId="52B345DC" w14:textId="77777777" w:rsidR="002B5CB4" w:rsidRDefault="002B5CB4" w:rsidP="006A3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6498" w14:textId="77777777" w:rsidR="006A3BAE" w:rsidRDefault="006A3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DA24" w14:textId="77777777" w:rsidR="006A3BAE" w:rsidRDefault="006A3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0768" w14:textId="77777777" w:rsidR="006A3BAE" w:rsidRDefault="006A3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A2749"/>
    <w:multiLevelType w:val="hybridMultilevel"/>
    <w:tmpl w:val="CDAE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56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DD"/>
    <w:rsid w:val="0004086A"/>
    <w:rsid w:val="000B15DD"/>
    <w:rsid w:val="002B5CB4"/>
    <w:rsid w:val="004A3188"/>
    <w:rsid w:val="004B204B"/>
    <w:rsid w:val="004B44A4"/>
    <w:rsid w:val="004C05D5"/>
    <w:rsid w:val="006A3BAE"/>
    <w:rsid w:val="006C3EBA"/>
    <w:rsid w:val="006D3DBB"/>
    <w:rsid w:val="00996ED9"/>
    <w:rsid w:val="00F62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CCD5"/>
  <w15:chartTrackingRefBased/>
  <w15:docId w15:val="{8D555A74-18A9-41C1-82E3-7263D115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C05D5"/>
    <w:pPr>
      <w:framePr w:w="7920" w:h="1980" w:hRule="exact" w:hSpace="180" w:wrap="auto" w:hAnchor="page" w:xAlign="center" w:yAlign="bottom"/>
      <w:spacing w:after="0" w:line="240" w:lineRule="auto"/>
      <w:ind w:left="2880"/>
    </w:pPr>
    <w:rPr>
      <w:rFonts w:ascii="Arial" w:eastAsiaTheme="majorEastAsia" w:hAnsi="Arial" w:cstheme="majorBidi"/>
      <w:szCs w:val="24"/>
    </w:rPr>
  </w:style>
  <w:style w:type="character" w:customStyle="1" w:styleId="Heading1Char">
    <w:name w:val="Heading 1 Char"/>
    <w:basedOn w:val="DefaultParagraphFont"/>
    <w:link w:val="Heading1"/>
    <w:uiPriority w:val="9"/>
    <w:rsid w:val="000B1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5DD"/>
    <w:rPr>
      <w:rFonts w:eastAsiaTheme="majorEastAsia" w:cstheme="majorBidi"/>
      <w:color w:val="272727" w:themeColor="text1" w:themeTint="D8"/>
    </w:rPr>
  </w:style>
  <w:style w:type="paragraph" w:styleId="Title">
    <w:name w:val="Title"/>
    <w:basedOn w:val="Normal"/>
    <w:next w:val="Normal"/>
    <w:link w:val="TitleChar"/>
    <w:uiPriority w:val="10"/>
    <w:qFormat/>
    <w:rsid w:val="000B1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5DD"/>
    <w:pPr>
      <w:spacing w:before="160"/>
      <w:jc w:val="center"/>
    </w:pPr>
    <w:rPr>
      <w:i/>
      <w:iCs/>
      <w:color w:val="404040" w:themeColor="text1" w:themeTint="BF"/>
    </w:rPr>
  </w:style>
  <w:style w:type="character" w:customStyle="1" w:styleId="QuoteChar">
    <w:name w:val="Quote Char"/>
    <w:basedOn w:val="DefaultParagraphFont"/>
    <w:link w:val="Quote"/>
    <w:uiPriority w:val="29"/>
    <w:rsid w:val="000B15DD"/>
    <w:rPr>
      <w:i/>
      <w:iCs/>
      <w:color w:val="404040" w:themeColor="text1" w:themeTint="BF"/>
    </w:rPr>
  </w:style>
  <w:style w:type="paragraph" w:styleId="ListParagraph">
    <w:name w:val="List Paragraph"/>
    <w:basedOn w:val="Normal"/>
    <w:uiPriority w:val="34"/>
    <w:qFormat/>
    <w:rsid w:val="000B15DD"/>
    <w:pPr>
      <w:ind w:left="720"/>
      <w:contextualSpacing/>
    </w:pPr>
  </w:style>
  <w:style w:type="character" w:styleId="IntenseEmphasis">
    <w:name w:val="Intense Emphasis"/>
    <w:basedOn w:val="DefaultParagraphFont"/>
    <w:uiPriority w:val="21"/>
    <w:qFormat/>
    <w:rsid w:val="000B15DD"/>
    <w:rPr>
      <w:i/>
      <w:iCs/>
      <w:color w:val="0F4761" w:themeColor="accent1" w:themeShade="BF"/>
    </w:rPr>
  </w:style>
  <w:style w:type="paragraph" w:styleId="IntenseQuote">
    <w:name w:val="Intense Quote"/>
    <w:basedOn w:val="Normal"/>
    <w:next w:val="Normal"/>
    <w:link w:val="IntenseQuoteChar"/>
    <w:uiPriority w:val="30"/>
    <w:qFormat/>
    <w:rsid w:val="000B1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5DD"/>
    <w:rPr>
      <w:i/>
      <w:iCs/>
      <w:color w:val="0F4761" w:themeColor="accent1" w:themeShade="BF"/>
    </w:rPr>
  </w:style>
  <w:style w:type="character" w:styleId="IntenseReference">
    <w:name w:val="Intense Reference"/>
    <w:basedOn w:val="DefaultParagraphFont"/>
    <w:uiPriority w:val="32"/>
    <w:qFormat/>
    <w:rsid w:val="000B15DD"/>
    <w:rPr>
      <w:b/>
      <w:bCs/>
      <w:smallCaps/>
      <w:color w:val="0F4761" w:themeColor="accent1" w:themeShade="BF"/>
      <w:spacing w:val="5"/>
    </w:rPr>
  </w:style>
  <w:style w:type="character" w:styleId="Hyperlink">
    <w:name w:val="Hyperlink"/>
    <w:basedOn w:val="DefaultParagraphFont"/>
    <w:uiPriority w:val="99"/>
    <w:unhideWhenUsed/>
    <w:rsid w:val="0004086A"/>
    <w:rPr>
      <w:color w:val="467886" w:themeColor="hyperlink"/>
      <w:u w:val="single"/>
    </w:rPr>
  </w:style>
  <w:style w:type="character" w:styleId="UnresolvedMention">
    <w:name w:val="Unresolved Mention"/>
    <w:basedOn w:val="DefaultParagraphFont"/>
    <w:uiPriority w:val="99"/>
    <w:semiHidden/>
    <w:unhideWhenUsed/>
    <w:rsid w:val="0004086A"/>
    <w:rPr>
      <w:color w:val="605E5C"/>
      <w:shd w:val="clear" w:color="auto" w:fill="E1DFDD"/>
    </w:rPr>
  </w:style>
  <w:style w:type="paragraph" w:styleId="Header">
    <w:name w:val="header"/>
    <w:basedOn w:val="Normal"/>
    <w:link w:val="HeaderChar"/>
    <w:uiPriority w:val="99"/>
    <w:unhideWhenUsed/>
    <w:rsid w:val="006A3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BAE"/>
  </w:style>
  <w:style w:type="paragraph" w:styleId="Footer">
    <w:name w:val="footer"/>
    <w:basedOn w:val="Normal"/>
    <w:link w:val="FooterChar"/>
    <w:uiPriority w:val="99"/>
    <w:unhideWhenUsed/>
    <w:rsid w:val="006A3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sthalclerk@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Gunn</dc:creator>
  <cp:keywords/>
  <dc:description/>
  <cp:lastModifiedBy>Rita Gunn</cp:lastModifiedBy>
  <cp:revision>3</cp:revision>
  <dcterms:created xsi:type="dcterms:W3CDTF">2025-08-30T16:29:00Z</dcterms:created>
  <dcterms:modified xsi:type="dcterms:W3CDTF">2025-09-09T16:15:00Z</dcterms:modified>
</cp:coreProperties>
</file>